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F1" w:rsidRPr="000C4CC4" w:rsidRDefault="005127F1" w:rsidP="005127F1">
      <w:pPr>
        <w:jc w:val="center"/>
        <w:rPr>
          <w:rFonts w:ascii="Times New Roman" w:hAnsi="Times New Roman"/>
          <w:sz w:val="24"/>
          <w:szCs w:val="24"/>
        </w:rPr>
      </w:pPr>
      <w:r w:rsidRPr="000C4CC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ПУДОВСКОГО</w:t>
      </w:r>
      <w:r w:rsidRPr="000C4CC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0BA0" w:rsidRPr="00F20BA0" w:rsidRDefault="00F20BA0" w:rsidP="00512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BA0" w:rsidRPr="00F20BA0" w:rsidRDefault="00F20BA0" w:rsidP="005127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20BA0" w:rsidRPr="00F20BA0" w:rsidRDefault="007D561C" w:rsidP="00F2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127F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0BA0" w:rsidRPr="00F20BA0" w:rsidRDefault="005127F1" w:rsidP="00F2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13.12.2023</w:t>
      </w:r>
      <w:r w:rsidR="00F20BA0" w:rsidRPr="00F20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</w:t>
      </w:r>
      <w:r w:rsidR="00623B9F">
        <w:rPr>
          <w:rFonts w:ascii="Times New Roman" w:hAnsi="Times New Roman" w:cs="Times New Roman"/>
          <w:sz w:val="24"/>
          <w:szCs w:val="24"/>
        </w:rPr>
        <w:t>105</w:t>
      </w:r>
    </w:p>
    <w:p w:rsidR="00F20BA0" w:rsidRPr="00F20BA0" w:rsidRDefault="007D561C" w:rsidP="00F20B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</w:p>
    <w:p w:rsidR="00F20BA0" w:rsidRPr="00F20BA0" w:rsidRDefault="00F20BA0" w:rsidP="00F20B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F20BA0" w:rsidRPr="00F20BA0" w:rsidRDefault="00F20BA0" w:rsidP="00F20B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20BA0" w:rsidRPr="00F20BA0" w:rsidRDefault="00F20BA0" w:rsidP="00F20BA0">
      <w:pPr>
        <w:rPr>
          <w:rFonts w:ascii="Times New Roman" w:hAnsi="Times New Roman" w:cs="Times New Roman"/>
          <w:sz w:val="24"/>
          <w:szCs w:val="24"/>
        </w:rPr>
      </w:pPr>
    </w:p>
    <w:p w:rsidR="00F20BA0" w:rsidRPr="00F20BA0" w:rsidRDefault="00F20BA0" w:rsidP="00F20BA0">
      <w:pPr>
        <w:pStyle w:val="a5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 требований к  обеспечению  безопасности  и антитеррористической защищённости объекта топливно-энергетического комплекса, расп</w:t>
      </w:r>
      <w:r w:rsidR="007D5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оложенного  на территории  Пудовского</w:t>
      </w:r>
      <w:r w:rsidRPr="00F2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F20BA0" w:rsidRPr="00F20BA0" w:rsidRDefault="00F20BA0" w:rsidP="00F20BA0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0BA0" w:rsidRPr="00F20BA0" w:rsidRDefault="00F20BA0" w:rsidP="00F20BA0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20BA0">
        <w:rPr>
          <w:rFonts w:ascii="Times New Roman" w:hAnsi="Times New Roman" w:cs="Times New Roman"/>
          <w:sz w:val="24"/>
          <w:szCs w:val="24"/>
        </w:rPr>
        <w:t>В соответствии с Федеральным  законом  от 06 октября 2003 года №131-ФЗ «Об общих принципах организации местного самоуправления в Российской Федерации»,  Федеральным  законом  от 06 марта  2006  года №35-ФЗ «О противодействии терроризму», Федеральным  законом  от 21  июля 2011 года №256 -ФЗ «О безопасности объектов топливно-энергетического комплекса», постановлением Правительства Российской Федерации от 05 мая 2012 года №458 «</w:t>
      </w:r>
      <w:r w:rsidRPr="00F20BA0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по обеспечению</w:t>
      </w:r>
      <w:proofErr w:type="gramEnd"/>
      <w:r w:rsidRPr="00F20BA0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и антитеррористической защищенности объектов топливно-энергетического комплекса», в целях обеспечения </w:t>
      </w:r>
      <w:r w:rsidRPr="00F2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безопасности  и антитеррористической защищённости объекта топливно-энергетического комплекса, расп</w:t>
      </w:r>
      <w:r w:rsidR="007D5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оложенного  на территории  Пудовского</w:t>
      </w:r>
      <w:r w:rsidRPr="00F2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</w:t>
      </w:r>
    </w:p>
    <w:p w:rsidR="00F20BA0" w:rsidRPr="00F20BA0" w:rsidRDefault="00F20BA0" w:rsidP="00F20BA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20BA0" w:rsidRPr="00F20BA0" w:rsidRDefault="00F20BA0" w:rsidP="00F20BA0">
      <w:pPr>
        <w:pStyle w:val="a5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Утвердить требования к обеспечению безопасности и </w:t>
      </w:r>
      <w:r w:rsidRPr="00F2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антитеррористической защищённости объекта топливно-энергетического комплекса, расп</w:t>
      </w:r>
      <w:r w:rsidR="007D5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оложенного  на территории  Пудовского</w:t>
      </w:r>
      <w:r w:rsidRPr="00F20B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согласно приложению.</w:t>
      </w:r>
    </w:p>
    <w:p w:rsidR="00F20BA0" w:rsidRPr="00F20BA0" w:rsidRDefault="00F20BA0" w:rsidP="00F20BA0">
      <w:pPr>
        <w:pStyle w:val="a5"/>
        <w:tabs>
          <w:tab w:val="left" w:pos="709"/>
          <w:tab w:val="left" w:pos="993"/>
          <w:tab w:val="left" w:pos="1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опубликовать в инфор</w:t>
      </w:r>
      <w:r w:rsidR="007D561C">
        <w:rPr>
          <w:rFonts w:ascii="Times New Roman" w:hAnsi="Times New Roman" w:cs="Times New Roman"/>
          <w:sz w:val="24"/>
          <w:szCs w:val="24"/>
        </w:rPr>
        <w:t>мационном бюллетене 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</w:t>
      </w:r>
      <w:r w:rsidR="007D561C">
        <w:rPr>
          <w:rFonts w:ascii="Times New Roman" w:hAnsi="Times New Roman" w:cs="Times New Roman"/>
          <w:sz w:val="24"/>
          <w:szCs w:val="24"/>
        </w:rPr>
        <w:t xml:space="preserve"> официальном сайте Пудовского </w:t>
      </w:r>
      <w:r w:rsidR="00E90E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20BA0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«Интернет».</w:t>
      </w:r>
    </w:p>
    <w:p w:rsidR="00F20BA0" w:rsidRPr="00F20BA0" w:rsidRDefault="00F20BA0" w:rsidP="00F20BA0">
      <w:pPr>
        <w:tabs>
          <w:tab w:val="left" w:pos="9781"/>
        </w:tabs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3. </w:t>
      </w:r>
      <w:r w:rsidRPr="00F20BA0">
        <w:rPr>
          <w:rFonts w:ascii="Times New Roman" w:eastAsia="PMingLiU" w:hAnsi="Times New Roman" w:cs="Times New Roman"/>
          <w:sz w:val="24"/>
          <w:szCs w:val="24"/>
        </w:rPr>
        <w:t>Настоящее постановление вступает в силу после официального  опубликования.</w:t>
      </w:r>
    </w:p>
    <w:p w:rsidR="00F20BA0" w:rsidRPr="00F20BA0" w:rsidRDefault="00F20BA0" w:rsidP="00F20BA0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0B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0BA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0BA0" w:rsidRPr="00F20BA0" w:rsidRDefault="00F20BA0" w:rsidP="00F20BA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0BA0" w:rsidRPr="00F20BA0" w:rsidRDefault="00F20BA0" w:rsidP="00F20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0BA0" w:rsidRPr="00F20BA0" w:rsidRDefault="00F20BA0" w:rsidP="00F20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56" w:rsidRPr="007D561C" w:rsidRDefault="00E90E56" w:rsidP="00E90E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D561C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F20BA0" w:rsidRPr="00E90E56" w:rsidRDefault="00E90E56" w:rsidP="00E90E5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561C">
        <w:rPr>
          <w:rFonts w:ascii="Times New Roman" w:hAnsi="Times New Roman" w:cs="Times New Roman"/>
          <w:sz w:val="24"/>
          <w:szCs w:val="24"/>
        </w:rPr>
        <w:t xml:space="preserve">   (Глава Администрации)                                                                                  П.А.Кондратьев</w:t>
      </w:r>
    </w:p>
    <w:p w:rsidR="00F20BA0" w:rsidRPr="00F20BA0" w:rsidRDefault="00F20BA0" w:rsidP="00F20B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0BA0" w:rsidRDefault="00F20BA0" w:rsidP="0062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3B9F" w:rsidRPr="00F20BA0" w:rsidRDefault="00623B9F" w:rsidP="00623B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3B9F" w:rsidRPr="00623B9F" w:rsidRDefault="00623B9F" w:rsidP="00623B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23B9F">
        <w:rPr>
          <w:rFonts w:ascii="Times New Roman" w:hAnsi="Times New Roman" w:cs="Times New Roman"/>
          <w:sz w:val="20"/>
          <w:szCs w:val="20"/>
        </w:rPr>
        <w:t>Исп. Радевич В.А.</w:t>
      </w:r>
    </w:p>
    <w:p w:rsidR="00623B9F" w:rsidRPr="00623B9F" w:rsidRDefault="00623B9F" w:rsidP="00623B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23B9F">
        <w:rPr>
          <w:rFonts w:ascii="Times New Roman" w:hAnsi="Times New Roman" w:cs="Times New Roman"/>
          <w:sz w:val="20"/>
          <w:szCs w:val="20"/>
        </w:rPr>
        <w:t>8(38251)46431</w:t>
      </w:r>
    </w:p>
    <w:p w:rsidR="00623B9F" w:rsidRDefault="00623B9F" w:rsidP="00E90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3E60" w:rsidRDefault="00623B9F" w:rsidP="00E90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23B9F">
        <w:rPr>
          <w:rFonts w:ascii="Times New Roman" w:hAnsi="Times New Roman" w:cs="Times New Roman"/>
          <w:sz w:val="20"/>
          <w:szCs w:val="20"/>
        </w:rPr>
        <w:t>Дело 02-05</w:t>
      </w:r>
      <w:r w:rsidR="00E90E56" w:rsidRPr="00623B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23B9F" w:rsidRPr="00623B9F" w:rsidRDefault="00623B9F" w:rsidP="00E90E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3B9F" w:rsidRDefault="00E43E60" w:rsidP="00623B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20BA0" w:rsidRPr="00F20BA0" w:rsidRDefault="00E43E60" w:rsidP="00623B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623B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0BA0" w:rsidRPr="00F20BA0">
        <w:rPr>
          <w:rFonts w:ascii="Times New Roman" w:hAnsi="Times New Roman" w:cs="Times New Roman"/>
          <w:sz w:val="24"/>
          <w:szCs w:val="24"/>
        </w:rPr>
        <w:t>Приложение</w:t>
      </w:r>
    </w:p>
    <w:p w:rsidR="00F20BA0" w:rsidRPr="00F20BA0" w:rsidRDefault="00F20BA0" w:rsidP="00623B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УТВЕРЖДЕНЫ</w:t>
      </w:r>
    </w:p>
    <w:p w:rsidR="00F20BA0" w:rsidRPr="00F20BA0" w:rsidRDefault="00F20BA0" w:rsidP="00623B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 постановлением    Администрации                                                                                                                                                                                                                  </w:t>
      </w:r>
      <w:r w:rsidR="00E90E56">
        <w:rPr>
          <w:rFonts w:ascii="Times New Roman" w:hAnsi="Times New Roman" w:cs="Times New Roman"/>
          <w:sz w:val="24"/>
          <w:szCs w:val="24"/>
        </w:rPr>
        <w:t>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0BA0" w:rsidRPr="00F20BA0" w:rsidRDefault="00E90E56" w:rsidP="00623B9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7F1">
        <w:rPr>
          <w:rFonts w:ascii="Times New Roman" w:hAnsi="Times New Roman" w:cs="Times New Roman"/>
          <w:sz w:val="24"/>
          <w:szCs w:val="24"/>
        </w:rPr>
        <w:t xml:space="preserve">   </w:t>
      </w:r>
      <w:r w:rsidR="00F20BA0" w:rsidRPr="00F20BA0">
        <w:rPr>
          <w:rFonts w:ascii="Times New Roman" w:hAnsi="Times New Roman" w:cs="Times New Roman"/>
          <w:sz w:val="24"/>
          <w:szCs w:val="24"/>
        </w:rPr>
        <w:t xml:space="preserve">от </w:t>
      </w:r>
      <w:r w:rsidR="005127F1">
        <w:rPr>
          <w:rFonts w:ascii="Times New Roman" w:hAnsi="Times New Roman" w:cs="Times New Roman"/>
          <w:sz w:val="24"/>
          <w:szCs w:val="24"/>
        </w:rPr>
        <w:t xml:space="preserve">13.12.2023  № </w:t>
      </w:r>
      <w:r w:rsidR="00623B9F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BA0" w:rsidRPr="00F20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ТРЕБОВАНИЯ</w:t>
      </w:r>
    </w:p>
    <w:p w:rsidR="00F20BA0" w:rsidRPr="00623B9F" w:rsidRDefault="00F20BA0" w:rsidP="00623B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К  ОБЕСПЕЧЕНИЮ БЕЗОПАСНОСТИ  И  АНТИТЕРРОРИСТИЧЕСКОЙ  ЗАЩИЩЕННОСТИ  </w:t>
      </w:r>
      <w:r w:rsidRPr="00F20BA0">
        <w:rPr>
          <w:rFonts w:ascii="Times New Roman" w:hAnsi="Times New Roman" w:cs="Times New Roman"/>
          <w:bCs/>
          <w:sz w:val="24"/>
          <w:szCs w:val="24"/>
        </w:rPr>
        <w:t>ОБЪЕКТА ТОПЛИВНО-ЭНЕРГЕТИЧЕСКОГО КОМПЛЕКСА</w:t>
      </w:r>
    </w:p>
    <w:p w:rsidR="00F20BA0" w:rsidRPr="00F20BA0" w:rsidRDefault="005127F1" w:rsidP="00623B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127F1">
        <w:rPr>
          <w:rFonts w:ascii="Times New Roman" w:hAnsi="Times New Roman" w:cs="Times New Roman"/>
          <w:bCs/>
          <w:sz w:val="24"/>
          <w:szCs w:val="24"/>
        </w:rPr>
        <w:t>1</w:t>
      </w:r>
      <w:r w:rsidR="00F20BA0" w:rsidRPr="005127F1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порядок организации и проведения работ в области обеспечения  безопасности и антитеррористической защищенности объекта  </w:t>
      </w:r>
      <w:r w:rsidRPr="00F20BA0">
        <w:rPr>
          <w:rFonts w:ascii="Times New Roman" w:hAnsi="Times New Roman" w:cs="Times New Roman"/>
          <w:bCs/>
          <w:sz w:val="24"/>
          <w:szCs w:val="24"/>
        </w:rPr>
        <w:t xml:space="preserve">топливно-энергетического комплекса, </w:t>
      </w:r>
      <w:r w:rsidRPr="00F20BA0">
        <w:rPr>
          <w:rFonts w:ascii="Times New Roman" w:hAnsi="Times New Roman" w:cs="Times New Roman"/>
          <w:sz w:val="24"/>
          <w:szCs w:val="24"/>
        </w:rPr>
        <w:t xml:space="preserve"> подлежащего антитеррористической защите.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2. Перечень объектов </w:t>
      </w:r>
      <w:r w:rsidRPr="00F20BA0">
        <w:rPr>
          <w:rFonts w:ascii="Times New Roman" w:hAnsi="Times New Roman" w:cs="Times New Roman"/>
          <w:bCs/>
          <w:sz w:val="24"/>
          <w:szCs w:val="24"/>
        </w:rPr>
        <w:t>топливно-энергетического комплекса</w:t>
      </w:r>
      <w:r w:rsidRPr="00F20BA0">
        <w:rPr>
          <w:rFonts w:ascii="Times New Roman" w:hAnsi="Times New Roman" w:cs="Times New Roman"/>
          <w:sz w:val="24"/>
          <w:szCs w:val="24"/>
        </w:rPr>
        <w:t xml:space="preserve"> в п</w:t>
      </w:r>
      <w:r w:rsidR="00E90E56">
        <w:rPr>
          <w:rFonts w:ascii="Times New Roman" w:hAnsi="Times New Roman" w:cs="Times New Roman"/>
          <w:sz w:val="24"/>
          <w:szCs w:val="24"/>
        </w:rPr>
        <w:t>ределах территории  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  определяется  Администрацией  </w:t>
      </w:r>
      <w:r w:rsidR="00E90E56">
        <w:rPr>
          <w:rFonts w:ascii="Times New Roman" w:hAnsi="Times New Roman" w:cs="Times New Roman"/>
          <w:sz w:val="24"/>
          <w:szCs w:val="24"/>
        </w:rPr>
        <w:t>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3. Организационные мероприятия по обеспечению антитеррористической защищенности объекта </w:t>
      </w:r>
      <w:r w:rsidRPr="00F20BA0">
        <w:rPr>
          <w:rFonts w:ascii="Times New Roman" w:hAnsi="Times New Roman" w:cs="Times New Roman"/>
          <w:bCs/>
          <w:sz w:val="24"/>
          <w:szCs w:val="24"/>
        </w:rPr>
        <w:t>топливно-энергетического комплекс</w:t>
      </w:r>
      <w:proofErr w:type="gramStart"/>
      <w:r w:rsidRPr="00F20BA0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F20BA0">
        <w:rPr>
          <w:rFonts w:ascii="Times New Roman" w:hAnsi="Times New Roman" w:cs="Times New Roman"/>
          <w:bCs/>
          <w:sz w:val="24"/>
          <w:szCs w:val="24"/>
        </w:rPr>
        <w:t>далее - объект ТЭК)</w:t>
      </w:r>
      <w:r w:rsidRPr="00F20BA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90E56">
        <w:rPr>
          <w:rFonts w:ascii="Times New Roman" w:hAnsi="Times New Roman" w:cs="Times New Roman"/>
          <w:sz w:val="24"/>
          <w:szCs w:val="24"/>
        </w:rPr>
        <w:t>ется Администрацией 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поселения, владеющей  на праве собственности объектом ТЭК 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4. Настоящие требования носят общий характер в отношении вопросов оснащения  объекта ТЭК средствами инженерной защиты и инженерно-техническими средствами охраны. Оснащение объекта ТЭК конкретными моделями средств охраны определяется в техническом задании на проектирование и на этапе выполнения строительно-монтажных работ, реконструкции и капитального ремонта.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5. Антитеррористическая защищенность объекта ТЭК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 безопасности объекта ТЭК.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0BA0" w:rsidRPr="005127F1" w:rsidRDefault="005127F1" w:rsidP="005127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7F1">
        <w:rPr>
          <w:rFonts w:ascii="Times New Roman" w:hAnsi="Times New Roman" w:cs="Times New Roman"/>
          <w:bCs/>
          <w:sz w:val="24"/>
          <w:szCs w:val="24"/>
        </w:rPr>
        <w:t>2</w:t>
      </w:r>
      <w:r w:rsidR="00F20BA0" w:rsidRPr="005127F1">
        <w:rPr>
          <w:rFonts w:ascii="Times New Roman" w:hAnsi="Times New Roman" w:cs="Times New Roman"/>
          <w:bCs/>
          <w:sz w:val="24"/>
          <w:szCs w:val="24"/>
        </w:rPr>
        <w:t xml:space="preserve">. Мероприятия по обеспечению антитеррористической защищенности </w:t>
      </w:r>
      <w:r w:rsidR="00F20BA0" w:rsidRPr="005127F1">
        <w:rPr>
          <w:rFonts w:ascii="Times New Roman" w:hAnsi="Times New Roman" w:cs="Times New Roman"/>
          <w:sz w:val="24"/>
          <w:szCs w:val="24"/>
        </w:rPr>
        <w:t>объекта ТЭК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1. Антитеррористическая защищенность  объекта ТЭК  обеспечивается путем: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а) проведения организационных мероприятий по обеспечению антитеррористической защищенности объекта ТЭК;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б) определения и устранения причин и условий, способствующих совершению на объекте ТЭК террористических актов;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в) контроля в едином информационном пространстве в режиме реального времени обстановки, складывающейся в районах расположения  объекта ТЭК;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г) применения современных информационно-коммуникационных технологий для обеспечения безопасности объекта ТЭК;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д) оборудования объекта ТЭК необходимыми инженерно- техническими средствами;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F20B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0BA0">
        <w:rPr>
          <w:rFonts w:ascii="Times New Roman" w:hAnsi="Times New Roman" w:cs="Times New Roman"/>
          <w:sz w:val="24"/>
          <w:szCs w:val="24"/>
        </w:rPr>
        <w:t xml:space="preserve"> соблюдением требований к обеспечению антитеррористической защищенности объекта ТЭК;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ж) осуществления мероприятий по защите информации.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lastRenderedPageBreak/>
        <w:t xml:space="preserve">2. В  отношении объекта ТЭК реализуется комплекс мероприятий по обеспечению его антитеррористической защищенности, предусмотренный настоящими требованиями, который может быть изменен в зависимости от складывающейся общественно - политической, социальной и оперативной обстановки по </w:t>
      </w:r>
      <w:r w:rsidR="00E43E60">
        <w:rPr>
          <w:rFonts w:ascii="Times New Roman" w:hAnsi="Times New Roman" w:cs="Times New Roman"/>
          <w:sz w:val="24"/>
          <w:szCs w:val="24"/>
        </w:rPr>
        <w:t xml:space="preserve">решению Главы  Пудовского </w:t>
      </w:r>
      <w:r w:rsidRPr="00F20BA0">
        <w:rPr>
          <w:rFonts w:ascii="Times New Roman" w:hAnsi="Times New Roman" w:cs="Times New Roman"/>
          <w:sz w:val="24"/>
          <w:szCs w:val="24"/>
        </w:rPr>
        <w:t>сельского поселения, на территории которого расположен объект  ТЭК.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3. Все объекты ТЭК оборудуются: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20BA0">
        <w:rPr>
          <w:rStyle w:val="ft33"/>
          <w:rFonts w:ascii="Times New Roman" w:hAnsi="Times New Roman" w:cs="Times New Roman"/>
          <w:sz w:val="24"/>
          <w:szCs w:val="24"/>
        </w:rPr>
        <w:t>противотаранным</w:t>
      </w:r>
      <w:proofErr w:type="spellEnd"/>
      <w:r w:rsidRPr="00F20BA0">
        <w:rPr>
          <w:rStyle w:val="ft33"/>
          <w:rFonts w:ascii="Times New Roman" w:hAnsi="Times New Roman" w:cs="Times New Roman"/>
          <w:sz w:val="24"/>
          <w:szCs w:val="24"/>
        </w:rPr>
        <w:t xml:space="preserve">  заграждением  объект</w:t>
      </w:r>
      <w:proofErr w:type="gramStart"/>
      <w:r w:rsidRPr="00F20BA0">
        <w:rPr>
          <w:rStyle w:val="ft33"/>
          <w:rFonts w:ascii="Times New Roman" w:hAnsi="Times New Roman" w:cs="Times New Roman"/>
          <w:sz w:val="24"/>
          <w:szCs w:val="24"/>
        </w:rPr>
        <w:t>а(</w:t>
      </w:r>
      <w:proofErr w:type="gramEnd"/>
      <w:r w:rsidRPr="00F20BA0">
        <w:rPr>
          <w:rStyle w:val="ft33"/>
          <w:rFonts w:ascii="Times New Roman" w:hAnsi="Times New Roman" w:cs="Times New Roman"/>
          <w:sz w:val="24"/>
          <w:szCs w:val="24"/>
        </w:rPr>
        <w:t>барьером  из железобетонных блоков)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б) системой видеонаблюдения по периметру объекта;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в) системой освещения  по периметру объекта.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4.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объекту ТЭК с целью оперативного реагирования на изменение оперативной обстановки.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6. К обеспечению физической охраны объекта ТЭК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7.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 объекта ТЭК, архивирование и хранение данных в течение 30 дней.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8.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на объекте ТЭК осуществляются мероприятия соответствующего режима усиления противодействия терроризму. </w:t>
      </w:r>
      <w:proofErr w:type="gramStart"/>
      <w:r w:rsidRPr="00F20BA0">
        <w:rPr>
          <w:rFonts w:ascii="Times New Roman" w:hAnsi="Times New Roman" w:cs="Times New Roman"/>
          <w:sz w:val="24"/>
          <w:szCs w:val="24"/>
        </w:rPr>
        <w:t>Содержание режимов усиления противодействия терроризму предусматривает выполнение комплекса мер,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местностях (объектах)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</w:t>
      </w:r>
      <w:proofErr w:type="gramEnd"/>
      <w:r w:rsidRPr="00F20BA0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F20BA0" w:rsidRPr="005127F1" w:rsidRDefault="005127F1" w:rsidP="00F20B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7F1">
        <w:rPr>
          <w:rFonts w:ascii="Times New Roman" w:hAnsi="Times New Roman" w:cs="Times New Roman"/>
          <w:bCs/>
          <w:sz w:val="24"/>
          <w:szCs w:val="24"/>
        </w:rPr>
        <w:t>3</w:t>
      </w:r>
      <w:r w:rsidR="00F20BA0" w:rsidRPr="005127F1">
        <w:rPr>
          <w:rFonts w:ascii="Times New Roman" w:hAnsi="Times New Roman" w:cs="Times New Roman"/>
          <w:bCs/>
          <w:sz w:val="24"/>
          <w:szCs w:val="24"/>
        </w:rPr>
        <w:t>. Порядок информирования об угрозе совершения или о совершении террористического акта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0BA0">
        <w:rPr>
          <w:rFonts w:ascii="Times New Roman" w:hAnsi="Times New Roman" w:cs="Times New Roman"/>
          <w:sz w:val="24"/>
          <w:szCs w:val="24"/>
        </w:rPr>
        <w:t>При поступлен</w:t>
      </w:r>
      <w:r w:rsidR="00E43E60">
        <w:rPr>
          <w:rFonts w:ascii="Times New Roman" w:hAnsi="Times New Roman" w:cs="Times New Roman"/>
          <w:sz w:val="24"/>
          <w:szCs w:val="24"/>
        </w:rPr>
        <w:t>ии в Администрацию  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 или правообладателю объекта ТЭК информации (в том числе анонимного характера) об угрозе совершения или о совершении террористического акта на объекте ТЭК, должностные лица Администрации </w:t>
      </w:r>
      <w:r w:rsidR="00E43E60">
        <w:rPr>
          <w:rFonts w:ascii="Times New Roman" w:hAnsi="Times New Roman" w:cs="Times New Roman"/>
          <w:sz w:val="24"/>
          <w:szCs w:val="24"/>
        </w:rPr>
        <w:t>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  или правообладатель объекта ТЭК незамедлительно информируют об этом территориальный орган безопасности, территориальные органы Министерства внутренних дел Российской Федерации и Министерства Российской Федерации по делам гражданской обороны</w:t>
      </w:r>
      <w:proofErr w:type="gramEnd"/>
      <w:r w:rsidRPr="00F20BA0">
        <w:rPr>
          <w:rFonts w:ascii="Times New Roman" w:hAnsi="Times New Roman" w:cs="Times New Roman"/>
          <w:sz w:val="24"/>
          <w:szCs w:val="24"/>
        </w:rPr>
        <w:t>, чрезвычайным ситуациям и ликвидации последствий стихийных бедствий посредством имеющихся в их распоряжении сре</w:t>
      </w:r>
      <w:proofErr w:type="gramStart"/>
      <w:r w:rsidRPr="00F20BA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20BA0">
        <w:rPr>
          <w:rFonts w:ascii="Times New Roman" w:hAnsi="Times New Roman" w:cs="Times New Roman"/>
          <w:sz w:val="24"/>
          <w:szCs w:val="24"/>
        </w:rPr>
        <w:t>язи.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2. При представлении информации с помощью средств телефонной связи или радиосвязи </w:t>
      </w:r>
      <w:r w:rsidRPr="00F20BA0">
        <w:rPr>
          <w:rFonts w:ascii="Times New Roman" w:hAnsi="Times New Roman" w:cs="Times New Roman"/>
          <w:sz w:val="24"/>
          <w:szCs w:val="24"/>
        </w:rPr>
        <w:lastRenderedPageBreak/>
        <w:t>лицо, передающее информацию, называет свои фамилию, имя, отчество, занимаемую должность, наименование объекта ТЭК и сообщает имеющуюся информацию об угрозе совершения или о совершении террористического акта.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3. 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средствами аудио - и (или) видеозаписи, программными и (или) техническими средствами.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4. Срок хранения носителей информации, подтверждающих факт ее передачи, дату и время, составляет не менее 30 дней.</w:t>
      </w:r>
    </w:p>
    <w:p w:rsidR="00F20BA0" w:rsidRPr="005127F1" w:rsidRDefault="005127F1" w:rsidP="005127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7F1">
        <w:rPr>
          <w:rFonts w:ascii="Times New Roman" w:hAnsi="Times New Roman" w:cs="Times New Roman"/>
          <w:bCs/>
          <w:sz w:val="24"/>
          <w:szCs w:val="24"/>
        </w:rPr>
        <w:t>4</w:t>
      </w:r>
      <w:r w:rsidR="00F20BA0" w:rsidRPr="005127F1">
        <w:rPr>
          <w:rFonts w:ascii="Times New Roman" w:hAnsi="Times New Roman" w:cs="Times New Roman"/>
          <w:bCs/>
          <w:sz w:val="24"/>
          <w:szCs w:val="24"/>
        </w:rPr>
        <w:t>. Порядок осущес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выполнением </w:t>
      </w:r>
      <w:r w:rsidR="00F20BA0" w:rsidRPr="005127F1">
        <w:rPr>
          <w:rFonts w:ascii="Times New Roman" w:hAnsi="Times New Roman" w:cs="Times New Roman"/>
          <w:bCs/>
          <w:sz w:val="24"/>
          <w:szCs w:val="24"/>
        </w:rPr>
        <w:t>требований к антитеррористической защищенности мест массового пребывания людей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0B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0BA0">
        <w:rPr>
          <w:rFonts w:ascii="Times New Roman" w:hAnsi="Times New Roman" w:cs="Times New Roman"/>
          <w:sz w:val="24"/>
          <w:szCs w:val="24"/>
        </w:rPr>
        <w:t xml:space="preserve"> выполнением настоящих требований осуществляется комиссией посредством организации и проведения плановых и внеплановых проверок с докладо</w:t>
      </w:r>
      <w:r w:rsidR="00E43E60">
        <w:rPr>
          <w:rFonts w:ascii="Times New Roman" w:hAnsi="Times New Roman" w:cs="Times New Roman"/>
          <w:sz w:val="24"/>
          <w:szCs w:val="24"/>
        </w:rPr>
        <w:t>м результатов Главе 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поселения, на территории которого расположен объекта ТЭК, либо лицу, исполняющему его обязанности.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2. 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объекта ТЭК,  на предмет определения  состояния его антитеррористической защищенности.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3. Внеплановые проверки проводятся в форме документарного контроля или выездного обследования  объекта ТЭК: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а) в целях контроля устранения недостатков, выявленных в ходе плановых проверок;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б) при повышении уровня террористической опасности, вводимого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в) в случае возникновения угрозы совершения или при совершении террористического акта в районе расположения объекта ТЭК;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г) при возникновении чрезвычайной ситуации в районе расположения  объекта ТЭК;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д) при поступлении от граждан жалоб на несоблюдение требований к антитеррористической защищенности объекта ТЭК и бездействие должностных лиц, органов и организаций в отношении обеспечения антитеррористической защищенности объекта ТЭК.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4. Срок проведения плановых и внеплановых проверок не может превышать 10 рабочих дней.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>5. После проведения проверки комиссия направляет правообладателю объекта ТЭ</w:t>
      </w:r>
      <w:r w:rsidR="00E43E60">
        <w:rPr>
          <w:rFonts w:ascii="Times New Roman" w:hAnsi="Times New Roman" w:cs="Times New Roman"/>
          <w:sz w:val="24"/>
          <w:szCs w:val="24"/>
        </w:rPr>
        <w:t>К и Главе Пудовского</w:t>
      </w:r>
      <w:r w:rsidRPr="00F20BA0">
        <w:rPr>
          <w:rFonts w:ascii="Times New Roman" w:hAnsi="Times New Roman" w:cs="Times New Roman"/>
          <w:sz w:val="24"/>
          <w:szCs w:val="24"/>
        </w:rPr>
        <w:t xml:space="preserve"> сельского поселения, на территории которого расположен объекта ТЭК,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F20BA0" w:rsidRPr="00F20BA0" w:rsidRDefault="00F20BA0" w:rsidP="00F20B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20B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0BA0">
        <w:rPr>
          <w:rFonts w:ascii="Times New Roman" w:hAnsi="Times New Roman" w:cs="Times New Roman"/>
          <w:sz w:val="24"/>
          <w:szCs w:val="24"/>
        </w:rPr>
        <w:t xml:space="preserve"> устранением выявленных недостатков осуществляется комиссией.</w:t>
      </w:r>
    </w:p>
    <w:p w:rsidR="00E60252" w:rsidRPr="00E43E60" w:rsidRDefault="00F20BA0" w:rsidP="00E43E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sectPr w:rsidR="00E60252" w:rsidRPr="00E43E60" w:rsidSect="00623B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6F" w:rsidRDefault="0007086F" w:rsidP="005127F1">
      <w:pPr>
        <w:spacing w:after="0"/>
      </w:pPr>
      <w:r>
        <w:separator/>
      </w:r>
    </w:p>
  </w:endnote>
  <w:endnote w:type="continuationSeparator" w:id="0">
    <w:p w:rsidR="0007086F" w:rsidRDefault="0007086F" w:rsidP="00512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6F" w:rsidRDefault="0007086F" w:rsidP="005127F1">
      <w:pPr>
        <w:spacing w:after="0"/>
      </w:pPr>
      <w:r>
        <w:separator/>
      </w:r>
    </w:p>
  </w:footnote>
  <w:footnote w:type="continuationSeparator" w:id="0">
    <w:p w:rsidR="0007086F" w:rsidRDefault="0007086F" w:rsidP="005127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97"/>
      <w:docPartObj>
        <w:docPartGallery w:val="Page Numbers (Top of Page)"/>
        <w:docPartUnique/>
      </w:docPartObj>
    </w:sdtPr>
    <w:sdtEndPr/>
    <w:sdtContent>
      <w:p w:rsidR="005127F1" w:rsidRDefault="0007086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B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7F1" w:rsidRDefault="005127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3F7"/>
    <w:multiLevelType w:val="multilevel"/>
    <w:tmpl w:val="3D52DCF0"/>
    <w:lvl w:ilvl="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1">
    <w:nsid w:val="65566D29"/>
    <w:multiLevelType w:val="hybridMultilevel"/>
    <w:tmpl w:val="B2C6002C"/>
    <w:lvl w:ilvl="0" w:tplc="B92410E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BA0"/>
    <w:rsid w:val="0007086F"/>
    <w:rsid w:val="00074BCD"/>
    <w:rsid w:val="002164AB"/>
    <w:rsid w:val="005127F1"/>
    <w:rsid w:val="00556C54"/>
    <w:rsid w:val="00623B9F"/>
    <w:rsid w:val="007D561C"/>
    <w:rsid w:val="00905E19"/>
    <w:rsid w:val="00B85F9F"/>
    <w:rsid w:val="00C86808"/>
    <w:rsid w:val="00E22E37"/>
    <w:rsid w:val="00E43E60"/>
    <w:rsid w:val="00E60252"/>
    <w:rsid w:val="00E90E56"/>
    <w:rsid w:val="00F20BA0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B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0BA0"/>
    <w:pPr>
      <w:spacing w:after="0"/>
      <w:ind w:left="720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F20BA0"/>
    <w:pPr>
      <w:spacing w:after="0"/>
    </w:pPr>
  </w:style>
  <w:style w:type="character" w:customStyle="1" w:styleId="a6">
    <w:name w:val="Без интервала Знак"/>
    <w:link w:val="a5"/>
    <w:uiPriority w:val="1"/>
    <w:rsid w:val="00F20BA0"/>
  </w:style>
  <w:style w:type="character" w:customStyle="1" w:styleId="ft33">
    <w:name w:val="ft33"/>
    <w:basedOn w:val="a0"/>
    <w:rsid w:val="00F20BA0"/>
  </w:style>
  <w:style w:type="paragraph" w:styleId="a7">
    <w:name w:val="Body Text"/>
    <w:basedOn w:val="a"/>
    <w:link w:val="a8"/>
    <w:rsid w:val="00F20BA0"/>
    <w:pPr>
      <w:spacing w:after="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20BA0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E90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27F1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5127F1"/>
  </w:style>
  <w:style w:type="paragraph" w:styleId="ac">
    <w:name w:val="footer"/>
    <w:basedOn w:val="a"/>
    <w:link w:val="ad"/>
    <w:uiPriority w:val="99"/>
    <w:unhideWhenUsed/>
    <w:rsid w:val="005127F1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512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4</cp:revision>
  <cp:lastPrinted>2023-12-13T03:40:00Z</cp:lastPrinted>
  <dcterms:created xsi:type="dcterms:W3CDTF">2023-11-27T05:35:00Z</dcterms:created>
  <dcterms:modified xsi:type="dcterms:W3CDTF">2023-12-13T03:42:00Z</dcterms:modified>
</cp:coreProperties>
</file>