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ТОМСКАЯ   ОБЛАСТЬ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КРИВОШЕИНСКИЙ   РАЙОН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СОВЕТ  ПУДОВСКОГО  СЕЛЬСКОГО  ПОСЕЛЕНИЯ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РЕШЕНИЕ  №  </w:t>
      </w:r>
      <w:r w:rsidR="00C6370A">
        <w:rPr>
          <w:rFonts w:ascii="Times New Roman" w:hAnsi="Times New Roman" w:cs="Times New Roman"/>
          <w:sz w:val="24"/>
          <w:szCs w:val="24"/>
        </w:rPr>
        <w:t>85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Пудовка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25.12.2019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27-е собрание 4 созыва</w:t>
      </w:r>
    </w:p>
    <w:p w:rsidR="004C5D6B" w:rsidRDefault="004C5D6B" w:rsidP="004C5D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части полномочий</w:t>
      </w:r>
    </w:p>
    <w:p w:rsidR="004C5D6B" w:rsidRDefault="004C5D6B" w:rsidP="004C5D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</w:p>
    <w:p w:rsidR="004C5D6B" w:rsidRPr="00D7001B" w:rsidRDefault="004C5D6B" w:rsidP="004C5D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«Кривошеинский район»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</w:p>
    <w:p w:rsidR="004C5D6B" w:rsidRDefault="004C5D6B" w:rsidP="00D81DA5">
      <w:pPr>
        <w:spacing w:after="0" w:line="240" w:lineRule="atLeast"/>
        <w:rPr>
          <w:rFonts w:ascii="Times New Roman" w:hAnsi="Times New Roman" w:cs="Times New Roman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Заслушав и обсудив финансово-экономическое обоснование Главы сельского поселения   о передаче  Администрации Кривошеинского района  осуществление полномочий в решении вопросов создания условий для организации досуга и обеспечение жителей Пудовского сельского поселения услугами организации культуры; руководствуясь  Федеральным законом  от 06 октября 2003 года № 131 – ФЗ «Об общих принципах организации местного самоуправления в Российской Федерации» (с внесёнными изменениями);</w:t>
      </w:r>
      <w:proofErr w:type="gramEnd"/>
      <w:r>
        <w:rPr>
          <w:rFonts w:ascii="Times New Roman" w:hAnsi="Times New Roman" w:cs="Times New Roman"/>
        </w:rPr>
        <w:t xml:space="preserve">  Бюджетным кодексом Российской  Федерации, Уставом муниципального образования «Пудовское сельское поселение»</w:t>
      </w: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 ПУДОВСКОГО  СЕЛЬСКОГО  ПОСЕЛЕНИЯ  РЕШИЛ: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Передать органу местного самоуправления муниципального района – Администрации Кривошеинского района  осуществление полномочий в решении вопросов  создания условий для организации досуга и обеспечение жителей Пудовского сельского поселения услугами организации культуры.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Установить размер  межбюджетного трансферта на 20</w:t>
      </w:r>
      <w:r w:rsidR="00C6370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для осуществления  полномочий в решении вопросов  создания условий для организации досуга и обеспечение жителей Пудовского сельского поселения услугами организации культуры в сумме 438,8 (Четыреста тридцать восемь тысяч восемьсот) рублей.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Администрация муниципального образования  “Кривошеинский район” осуществляет переданные полномочия, предусмотренные  настоящим  решением с 01.01.20</w:t>
      </w:r>
      <w:r w:rsidR="00C6370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Главе Администрации Пудовского сельского поселения подписать  с Администрацией муниципального образования “ Кривошеинский район” Соглашение о передаче полномочий, предусмотренных  настоящим решением.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5. Администрация муниципального образования “ Кривошеинский район” может запрашивать у Администрации муниципального образования “Пудовское сельское поселение” необходимую информацию, связанную с выполнением переданных  полномочий.</w:t>
      </w: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6. Настоящее решение вступает в силу с 0</w:t>
      </w:r>
      <w:r w:rsidR="00C6370A">
        <w:rPr>
          <w:rFonts w:ascii="Times New Roman" w:hAnsi="Times New Roman"/>
        </w:rPr>
        <w:t>1 января 2020</w:t>
      </w:r>
      <w:r>
        <w:rPr>
          <w:rFonts w:ascii="Times New Roman" w:hAnsi="Times New Roman"/>
        </w:rPr>
        <w:t xml:space="preserve"> года.  </w:t>
      </w:r>
    </w:p>
    <w:p w:rsidR="00D81DA5" w:rsidRDefault="00D81DA5" w:rsidP="00D81DA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7. Настоящее решение подлежит официальному опубликованию  и размещению на официальном сайте муниципального образования Пудовское сельское поселение в информационно – телекоммуникационной сети «Интернет».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8. Контроль исполнения настоящего решения возложить на контрольно – правовой комитет.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 Совета                                                           Глава 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Пудовского сельского поселения                                        Пудовского сельского поселения         </w:t>
      </w:r>
    </w:p>
    <w:p w:rsidR="00D81DA5" w:rsidRDefault="00D81DA5" w:rsidP="00D81DA5">
      <w:r>
        <w:rPr>
          <w:rFonts w:ascii="Times New Roman" w:hAnsi="Times New Roman" w:cs="Times New Roman"/>
        </w:rPr>
        <w:t xml:space="preserve">                  Ю.В. </w:t>
      </w:r>
      <w:proofErr w:type="spellStart"/>
      <w:r>
        <w:rPr>
          <w:rFonts w:ascii="Times New Roman" w:hAnsi="Times New Roman" w:cs="Times New Roman"/>
        </w:rPr>
        <w:t>Севостьянов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Ю.В.Севостьянов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A5"/>
    <w:rsid w:val="004C5D6B"/>
    <w:rsid w:val="007E4A26"/>
    <w:rsid w:val="007F4143"/>
    <w:rsid w:val="00BB4661"/>
    <w:rsid w:val="00C6370A"/>
    <w:rsid w:val="00CA60AD"/>
    <w:rsid w:val="00D81DA5"/>
    <w:rsid w:val="00E34870"/>
    <w:rsid w:val="00F0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2019-12-24T10:01:00Z</dcterms:created>
  <dcterms:modified xsi:type="dcterms:W3CDTF">2019-12-30T06:05:00Z</dcterms:modified>
</cp:coreProperties>
</file>